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66" w:rsidRPr="00D609AD" w:rsidRDefault="001C492B" w:rsidP="00E95966">
      <w:pPr>
        <w:spacing w:before="240"/>
        <w:jc w:val="center"/>
        <w:rPr>
          <w:rFonts w:ascii="Arial" w:hAnsi="Arial" w:cs="Arial"/>
          <w:sz w:val="28"/>
          <w:szCs w:val="28"/>
        </w:rPr>
      </w:pPr>
      <w:r w:rsidRPr="001C492B">
        <w:rPr>
          <w:rFonts w:ascii="Arial" w:hAnsi="Arial" w:cs="Arial"/>
          <w:sz w:val="28"/>
          <w:szCs w:val="28"/>
        </w:rPr>
        <w:t>Mailbox Access Auditing</w:t>
      </w:r>
      <w:r>
        <w:rPr>
          <w:rFonts w:ascii="Arial" w:hAnsi="Arial" w:cs="Arial"/>
          <w:sz w:val="28"/>
          <w:szCs w:val="28"/>
        </w:rPr>
        <w:t xml:space="preserve"> Solution </w:t>
      </w:r>
      <w:r w:rsidR="00E95966" w:rsidRPr="00D609AD">
        <w:rPr>
          <w:rFonts w:ascii="Arial" w:hAnsi="Arial" w:cs="Arial"/>
          <w:sz w:val="28"/>
          <w:szCs w:val="28"/>
        </w:rPr>
        <w:t>Competitive Checklist</w:t>
      </w:r>
    </w:p>
    <w:tbl>
      <w:tblPr>
        <w:tblW w:w="118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75"/>
        <w:gridCol w:w="1440"/>
        <w:gridCol w:w="1260"/>
        <w:gridCol w:w="1345"/>
        <w:gridCol w:w="1165"/>
      </w:tblGrid>
      <w:tr w:rsidR="00E95966" w:rsidRPr="00AC108E" w:rsidTr="00170BEB">
        <w:trPr>
          <w:trHeight w:val="359"/>
        </w:trPr>
        <w:tc>
          <w:tcPr>
            <w:tcW w:w="667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95966" w:rsidRPr="00AC108E" w:rsidRDefault="00E95966" w:rsidP="00170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95966" w:rsidRDefault="00E95966" w:rsidP="00BF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Net</w:t>
            </w:r>
            <w:r w:rsidR="00BF0F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rix</w:t>
            </w:r>
          </w:p>
          <w:p w:rsidR="00B9236A" w:rsidRPr="00AC108E" w:rsidRDefault="00B9236A" w:rsidP="00BF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Auditor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Product 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Product B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Product C</w:t>
            </w:r>
          </w:p>
        </w:tc>
      </w:tr>
      <w:tr w:rsidR="00E95966" w:rsidRPr="00AC108E" w:rsidTr="001C492B">
        <w:trPr>
          <w:trHeight w:val="539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5966" w:rsidRPr="009300C6" w:rsidRDefault="00766BB6" w:rsidP="006A40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REQUIRED</w:t>
            </w:r>
            <w:r w:rsidR="006A40B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F53E68">
              <w:rPr>
                <w:rFonts w:ascii="Calibri" w:eastAsia="Times New Roman" w:hAnsi="Calibri" w:cs="Calibri"/>
                <w:b/>
                <w:bCs/>
                <w:color w:val="000000"/>
              </w:rPr>
              <w:t>CAPABILITIES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5966" w:rsidRPr="00AC108E" w:rsidRDefault="00E95966" w:rsidP="004F7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5966" w:rsidRPr="00AC108E" w:rsidTr="00170BEB">
        <w:trPr>
          <w:trHeight w:val="86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6" w:rsidRPr="00AC108E" w:rsidRDefault="00E95966" w:rsidP="00E13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4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Ws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: </w:t>
            </w:r>
            <w:r w:rsidRPr="00AC108E">
              <w:rPr>
                <w:rFonts w:ascii="Calibri" w:eastAsia="Times New Roman" w:hAnsi="Calibri" w:cs="Calibri"/>
                <w:color w:val="000000"/>
              </w:rPr>
              <w:t xml:space="preserve">Captures all </w:t>
            </w:r>
            <w:r w:rsidR="00836044">
              <w:rPr>
                <w:rFonts w:ascii="Calibri" w:eastAsia="Times New Roman" w:hAnsi="Calibri" w:cs="Calibri"/>
                <w:color w:val="000000"/>
              </w:rPr>
              <w:t xml:space="preserve">Non-Owner mailbox access attempts </w:t>
            </w:r>
            <w:r w:rsidR="00B15880">
              <w:rPr>
                <w:rFonts w:ascii="Calibri" w:eastAsia="Times New Roman" w:hAnsi="Calibri" w:cs="Calibri"/>
                <w:color w:val="000000"/>
              </w:rPr>
              <w:t xml:space="preserve">and alterations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including </w:t>
            </w:r>
            <w:r w:rsidR="009F7DC4" w:rsidRPr="00F53E68">
              <w:rPr>
                <w:rFonts w:ascii="Calibri" w:eastAsia="Times New Roman" w:hAnsi="Calibri" w:cs="Calibri"/>
                <w:b/>
                <w:color w:val="000000"/>
              </w:rPr>
              <w:t>WHO</w:t>
            </w:r>
            <w:r w:rsidR="00E13BD7">
              <w:rPr>
                <w:rFonts w:ascii="Calibri" w:eastAsia="Times New Roman" w:hAnsi="Calibri" w:cs="Calibri"/>
                <w:color w:val="000000"/>
              </w:rPr>
              <w:t xml:space="preserve"> did </w:t>
            </w:r>
            <w:r w:rsidRPr="00F53E68">
              <w:rPr>
                <w:rFonts w:ascii="Calibri" w:eastAsia="Times New Roman" w:hAnsi="Calibri" w:cs="Calibri"/>
                <w:b/>
                <w:color w:val="000000"/>
              </w:rPr>
              <w:t>WHAT</w:t>
            </w:r>
            <w:r w:rsidR="003F3D05">
              <w:rPr>
                <w:rFonts w:ascii="Calibri" w:eastAsia="Times New Roman" w:hAnsi="Calibri" w:cs="Calibri"/>
                <w:color w:val="000000"/>
              </w:rPr>
              <w:t xml:space="preserve"> (mailbox, folder, and message with subject)</w:t>
            </w:r>
            <w:r w:rsidRPr="00AC108E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F53E68">
              <w:rPr>
                <w:rFonts w:ascii="Calibri" w:eastAsia="Times New Roman" w:hAnsi="Calibri" w:cs="Calibri"/>
                <w:b/>
                <w:color w:val="000000"/>
              </w:rPr>
              <w:t>WHEN</w:t>
            </w:r>
            <w:r w:rsidRPr="00AC108E">
              <w:rPr>
                <w:rFonts w:ascii="Calibri" w:eastAsia="Times New Roman" w:hAnsi="Calibri" w:cs="Calibri"/>
                <w:color w:val="000000"/>
              </w:rPr>
              <w:t xml:space="preserve"> (date and time),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and </w:t>
            </w:r>
            <w:r w:rsidRPr="00F53E68">
              <w:rPr>
                <w:rFonts w:ascii="Calibri" w:eastAsia="Times New Roman" w:hAnsi="Calibri" w:cs="Calibri"/>
                <w:b/>
                <w:color w:val="000000"/>
              </w:rPr>
              <w:t>WHERE</w:t>
            </w:r>
            <w:r w:rsidR="009D34BC">
              <w:rPr>
                <w:rFonts w:ascii="Calibri" w:eastAsia="Times New Roman" w:hAnsi="Calibri" w:cs="Calibri"/>
                <w:color w:val="000000"/>
              </w:rPr>
              <w:t xml:space="preserve"> (Exchange server)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E13BD7">
              <w:rPr>
                <w:rFonts w:ascii="Calibri" w:eastAsia="Times New Roman" w:hAnsi="Calibri" w:cs="Calibri"/>
                <w:color w:val="000000"/>
              </w:rPr>
              <w:t xml:space="preserve"> Example: who read e-mails in the accountant’s mailbox? Who sent e-mails on behalf of CEO?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7D72" w:rsidRPr="00AC108E" w:rsidTr="00170BEB">
        <w:trPr>
          <w:trHeight w:val="86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72" w:rsidDel="00567D72" w:rsidRDefault="00567D72" w:rsidP="00E13B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Centralized, Multi-Year Storage: </w:t>
            </w:r>
            <w:r>
              <w:rPr>
                <w:rFonts w:eastAsia="Times New Roman" w:cstheme="minorHAnsi"/>
                <w:color w:val="000000"/>
              </w:rPr>
              <w:t xml:space="preserve">Centralizes data from all your Exchange servers and utilizes </w:t>
            </w:r>
            <w:r w:rsidRPr="00BE17DE">
              <w:rPr>
                <w:rFonts w:eastAsia="Times New Roman" w:cstheme="minorHAnsi"/>
                <w:color w:val="000000"/>
              </w:rPr>
              <w:t xml:space="preserve">a </w:t>
            </w:r>
            <w:r>
              <w:rPr>
                <w:rFonts w:eastAsia="Times New Roman" w:cstheme="minorHAnsi"/>
                <w:color w:val="000000"/>
              </w:rPr>
              <w:t xml:space="preserve">long-term data storage </w:t>
            </w:r>
            <w:r>
              <w:rPr>
                <w:rFonts w:cstheme="minorHAnsi"/>
              </w:rPr>
              <w:t xml:space="preserve">technology called </w:t>
            </w:r>
            <w:proofErr w:type="spellStart"/>
            <w:r>
              <w:rPr>
                <w:rFonts w:cstheme="minorHAnsi"/>
              </w:rPr>
              <w:t>AuditArchive</w:t>
            </w:r>
            <w:proofErr w:type="spellEnd"/>
            <w:r>
              <w:rPr>
                <w:rFonts w:cstheme="minorHAnsi"/>
              </w:rPr>
              <w:t>™ allowing you to review access attempts and alterations from any period of time.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72" w:rsidDel="00567D72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72" w:rsidRPr="00AC108E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72" w:rsidRPr="00AC108E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D72" w:rsidRPr="00AC108E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7D72" w:rsidRPr="00AC108E" w:rsidTr="00170BEB">
        <w:trPr>
          <w:trHeight w:val="86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72" w:rsidDel="00567D72" w:rsidRDefault="00567D72" w:rsidP="00E13B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b/>
              </w:rPr>
              <w:t xml:space="preserve">Reliable, Actionable audit data: </w:t>
            </w:r>
            <w:proofErr w:type="spellStart"/>
            <w:r>
              <w:t>AuditAssurance</w:t>
            </w:r>
            <w:proofErr w:type="spellEnd"/>
            <w:r>
              <w:t>™ technology consolidates and normalizes audit data from multiple sources eliminating noise and redundancy common with native Exchange logs. Using AuditIntelligence™ technology, output is human-readable and immediately actionable and understandable to auditors and managers.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72" w:rsidDel="00567D72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72" w:rsidRPr="00AC108E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72" w:rsidRPr="00AC108E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D72" w:rsidRPr="00AC108E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7D72" w:rsidRPr="00AC108E" w:rsidTr="00170BEB">
        <w:trPr>
          <w:trHeight w:val="332"/>
        </w:trPr>
        <w:tc>
          <w:tcPr>
            <w:tcW w:w="10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7D72" w:rsidRPr="005D3D69" w:rsidRDefault="00567D72" w:rsidP="006A40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D3D69">
              <w:rPr>
                <w:rFonts w:ascii="Calibri" w:eastAsia="Times New Roman" w:hAnsi="Calibri" w:cs="Calibri"/>
                <w:b/>
                <w:color w:val="000000"/>
              </w:rPr>
              <w:t>REPORT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ING, ALERTS AND COMPATIBILITY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7D72" w:rsidRPr="005D3D69" w:rsidRDefault="00567D72" w:rsidP="00170B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67D72" w:rsidRPr="00AC108E" w:rsidTr="00170BEB">
        <w:trPr>
          <w:trHeight w:val="45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72" w:rsidRPr="00AC108E" w:rsidRDefault="00567D72" w:rsidP="00811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Reports by e-mail: </w:t>
            </w:r>
            <w:r w:rsidRPr="00AC108E">
              <w:rPr>
                <w:rFonts w:ascii="Calibri" w:eastAsia="Times New Roman" w:hAnsi="Calibri" w:cs="Calibri"/>
                <w:color w:val="000000"/>
              </w:rPr>
              <w:t>Provides daily e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AC108E">
              <w:rPr>
                <w:rFonts w:ascii="Calibri" w:eastAsia="Times New Roman" w:hAnsi="Calibri" w:cs="Calibri"/>
                <w:color w:val="000000"/>
              </w:rPr>
              <w:t xml:space="preserve">mail summary of all </w:t>
            </w:r>
            <w:r>
              <w:rPr>
                <w:rFonts w:ascii="Calibri" w:eastAsia="Times New Roman" w:hAnsi="Calibri" w:cs="Calibri"/>
                <w:color w:val="000000"/>
              </w:rPr>
              <w:t>access attempts and alterations from all your Exchange servers automatically. Reports may optionally be delivered as an attachment.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72" w:rsidRPr="00AC108E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72" w:rsidRPr="00AC108E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72" w:rsidRPr="00AC108E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D72" w:rsidRPr="00AC108E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7D72" w:rsidRPr="00AC108E" w:rsidTr="00170BEB">
        <w:trPr>
          <w:trHeight w:val="45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72" w:rsidRPr="003F3D05" w:rsidRDefault="00567D72" w:rsidP="00B43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Real-Time Alerts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: You can be notified when access attempts and alterations occur on sensitive mailboxes like your CEO’s or VP of Sales.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72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D72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D72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D72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7D72" w:rsidRPr="00AC108E" w:rsidTr="00170BEB">
        <w:trPr>
          <w:trHeight w:val="45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72" w:rsidRPr="00AC108E" w:rsidRDefault="00567D72" w:rsidP="00D70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Easy Reporting: </w:t>
            </w:r>
            <w:r w:rsidRPr="00A97D1A">
              <w:rPr>
                <w:rFonts w:ascii="Calibri" w:eastAsia="Times New Roman" w:hAnsi="Calibri" w:cs="Calibri"/>
                <w:color w:val="000000"/>
              </w:rPr>
              <w:t>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eport show </w:t>
            </w:r>
            <w:r w:rsidRPr="00457345">
              <w:rPr>
                <w:rFonts w:ascii="Calibri" w:eastAsia="Times New Roman" w:hAnsi="Calibri" w:cs="Calibri"/>
                <w:color w:val="000000"/>
              </w:rPr>
              <w:t>"</w:t>
            </w:r>
            <w:r>
              <w:rPr>
                <w:rFonts w:ascii="Calibri" w:eastAsia="Times New Roman" w:hAnsi="Calibri" w:cs="Calibri"/>
                <w:color w:val="000000"/>
              </w:rPr>
              <w:t>W</w:t>
            </w:r>
            <w:r w:rsidRPr="00457345">
              <w:rPr>
                <w:rFonts w:ascii="Calibri" w:eastAsia="Times New Roman" w:hAnsi="Calibri" w:cs="Calibri"/>
                <w:color w:val="000000"/>
              </w:rPr>
              <w:t>hat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exactly was accessed</w:t>
            </w:r>
            <w:r w:rsidRPr="00457345">
              <w:rPr>
                <w:rFonts w:ascii="Calibri" w:eastAsia="Times New Roman" w:hAnsi="Calibri" w:cs="Calibri"/>
                <w:color w:val="000000"/>
              </w:rPr>
              <w:t xml:space="preserve">, when and where" – you just specify your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Exchange servers </w:t>
            </w:r>
            <w:r w:rsidRPr="00457345">
              <w:rPr>
                <w:rFonts w:ascii="Calibri" w:eastAsia="Times New Roman" w:hAnsi="Calibri" w:cs="Calibri"/>
                <w:color w:val="000000"/>
              </w:rPr>
              <w:t xml:space="preserve">and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supply </w:t>
            </w:r>
            <w:r w:rsidRPr="00457345">
              <w:rPr>
                <w:rFonts w:ascii="Calibri" w:eastAsia="Times New Roman" w:hAnsi="Calibri" w:cs="Calibri"/>
                <w:color w:val="000000"/>
              </w:rPr>
              <w:t xml:space="preserve">your e-mail address and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you will receive </w:t>
            </w:r>
            <w:r w:rsidRPr="00457345">
              <w:rPr>
                <w:rFonts w:ascii="Calibri" w:eastAsia="Times New Roman" w:hAnsi="Calibri" w:cs="Calibri"/>
                <w:color w:val="000000"/>
              </w:rPr>
              <w:t xml:space="preserve">daily reports </w:t>
            </w:r>
            <w:r>
              <w:rPr>
                <w:rFonts w:ascii="Calibri" w:eastAsia="Times New Roman" w:hAnsi="Calibri" w:cs="Calibri"/>
                <w:color w:val="000000"/>
              </w:rPr>
              <w:t>showing the last day’s activity</w:t>
            </w:r>
            <w:r w:rsidRPr="0045734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72" w:rsidRPr="00AC108E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D72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D72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D72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7D72" w:rsidRPr="00AC108E" w:rsidTr="00170BEB">
        <w:trPr>
          <w:trHeight w:val="45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72" w:rsidRPr="00D70E42" w:rsidRDefault="00567D72" w:rsidP="00D70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Moves and Changes: </w:t>
            </w:r>
            <w:r>
              <w:rPr>
                <w:rFonts w:ascii="Calibri" w:eastAsia="Times New Roman" w:hAnsi="Calibri" w:cs="Calibri"/>
                <w:color w:val="000000"/>
              </w:rPr>
              <w:t>Reports show when a message or folder is moved and to where. (including subject and folder names)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72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D72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D72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D72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7D72" w:rsidRPr="00AC108E" w:rsidTr="00170BEB">
        <w:trPr>
          <w:trHeight w:val="45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72" w:rsidRPr="00AC108E" w:rsidRDefault="00567D72" w:rsidP="00B15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Purpose Built Auditing: </w:t>
            </w:r>
            <w:r>
              <w:rPr>
                <w:rFonts w:ascii="Calibri" w:eastAsia="Times New Roman" w:hAnsi="Calibri" w:cs="Calibri"/>
                <w:color w:val="000000"/>
              </w:rPr>
              <w:t>Built exclusively for Microsoft Exchange mailbox auditing including access and alternations providing human-readable formatting, not just generic raw audit data.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72" w:rsidRPr="00AC108E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D72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D72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D72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7D72" w:rsidRPr="00AC108E" w:rsidTr="00170BEB">
        <w:trPr>
          <w:trHeight w:val="28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72" w:rsidRDefault="00567D72" w:rsidP="00F63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</w:t>
            </w:r>
            <w:r w:rsidRPr="008B7573">
              <w:rPr>
                <w:rFonts w:ascii="Calibri" w:eastAsia="Times New Roman" w:hAnsi="Calibri" w:cs="Calibri"/>
                <w:b/>
                <w:color w:val="000000"/>
              </w:rPr>
              <w:t xml:space="preserve">ustom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R</w:t>
            </w:r>
            <w:r w:rsidRPr="008B7573">
              <w:rPr>
                <w:rFonts w:ascii="Calibri" w:eastAsia="Times New Roman" w:hAnsi="Calibri" w:cs="Calibri"/>
                <w:b/>
                <w:color w:val="000000"/>
              </w:rPr>
              <w:t>eports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Provides up to three custom reports at no additional cost.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72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D72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D72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D72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7D72" w:rsidRPr="00AC108E" w:rsidTr="00170BEB">
        <w:trPr>
          <w:trHeight w:val="28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72" w:rsidRPr="009D34BC" w:rsidRDefault="00567D72" w:rsidP="00DE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Exchange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2010 Support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72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D72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D72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D72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7D72" w:rsidRPr="00AC108E" w:rsidTr="00170BEB">
        <w:trPr>
          <w:trHeight w:val="28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72" w:rsidRPr="007B698F" w:rsidRDefault="00567D72" w:rsidP="00D70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Outlook Web Access Support: </w:t>
            </w:r>
            <w:r w:rsidRPr="00D70E42">
              <w:rPr>
                <w:rFonts w:ascii="Calibri" w:eastAsia="Times New Roman" w:hAnsi="Calibri" w:cs="Calibri"/>
                <w:color w:val="000000"/>
              </w:rPr>
              <w:t>Fully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supports Outlook OWA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72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D72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D72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D72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7D72" w:rsidRPr="00AC108E" w:rsidTr="00170BEB">
        <w:trPr>
          <w:trHeight w:val="396"/>
        </w:trPr>
        <w:tc>
          <w:tcPr>
            <w:tcW w:w="10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7D72" w:rsidRPr="005D3D69" w:rsidRDefault="00567D72" w:rsidP="006A40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INTERFACE AND USABILITY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7D72" w:rsidRPr="005D3D69" w:rsidRDefault="00567D72" w:rsidP="00170B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67D72" w:rsidRPr="00AC108E" w:rsidTr="00170BEB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72" w:rsidRPr="00093A82" w:rsidRDefault="00567D72" w:rsidP="00DE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60C5">
              <w:rPr>
                <w:rFonts w:ascii="Calibri" w:eastAsia="Times New Roman" w:hAnsi="Calibri" w:cs="Calibri"/>
                <w:color w:val="000000"/>
              </w:rPr>
              <w:t xml:space="preserve">Simple and easy-to-use </w:t>
            </w:r>
            <w:r w:rsidR="00DE1C8B">
              <w:rPr>
                <w:rFonts w:ascii="Calibri" w:eastAsia="Times New Roman" w:hAnsi="Calibri" w:cs="Calibri"/>
                <w:color w:val="000000"/>
              </w:rPr>
              <w:t>i</w:t>
            </w:r>
            <w:r w:rsidR="00DE1C8B" w:rsidRPr="00093A82">
              <w:rPr>
                <w:rFonts w:ascii="Calibri" w:eastAsia="Times New Roman" w:hAnsi="Calibri" w:cs="Calibri"/>
                <w:color w:val="000000"/>
              </w:rPr>
              <w:t>nterface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72" w:rsidRPr="00AC108E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D72" w:rsidRPr="00AC108E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D72" w:rsidRPr="00AC108E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D72" w:rsidRPr="00AC108E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7D72" w:rsidRPr="00AC108E" w:rsidTr="00170BEB">
        <w:trPr>
          <w:trHeight w:val="396"/>
        </w:trPr>
        <w:tc>
          <w:tcPr>
            <w:tcW w:w="10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7D72" w:rsidRPr="00537326" w:rsidRDefault="00567D72" w:rsidP="00170B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37326">
              <w:rPr>
                <w:rFonts w:ascii="Calibri" w:eastAsia="Times New Roman" w:hAnsi="Calibri" w:cs="Calibri"/>
                <w:b/>
                <w:color w:val="000000"/>
              </w:rPr>
              <w:t>INSTALLATION AND CONFIGURATION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7D72" w:rsidRPr="00537326" w:rsidRDefault="00567D72" w:rsidP="00170B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67D72" w:rsidRPr="00AC108E" w:rsidTr="00170BEB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72" w:rsidRPr="00093A82" w:rsidRDefault="00567D72" w:rsidP="00962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3A82">
              <w:rPr>
                <w:rFonts w:ascii="Calibri" w:eastAsia="Times New Roman" w:hAnsi="Calibri" w:cs="Calibri"/>
                <w:color w:val="000000"/>
              </w:rPr>
              <w:t xml:space="preserve">Can be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installed and configured easily in about 15 minutes without any </w:t>
            </w:r>
            <w:r w:rsidRPr="00093A82">
              <w:rPr>
                <w:rFonts w:ascii="Calibri" w:eastAsia="Times New Roman" w:hAnsi="Calibri" w:cs="Calibri"/>
                <w:color w:val="000000"/>
              </w:rPr>
              <w:t>vendor assistanc</w:t>
            </w:r>
            <w:r>
              <w:rPr>
                <w:rFonts w:ascii="Calibri" w:eastAsia="Times New Roman" w:hAnsi="Calibri" w:cs="Calibri"/>
                <w:color w:val="000000"/>
              </w:rPr>
              <w:t>e or additional IT staff.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72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D72" w:rsidRPr="00AC108E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D72" w:rsidRPr="00AC108E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D72" w:rsidRPr="00AC108E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7D72" w:rsidRPr="00AC108E" w:rsidTr="00170BEB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72" w:rsidRPr="00093A82" w:rsidRDefault="00567D72" w:rsidP="00BB0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3A82">
              <w:rPr>
                <w:rFonts w:ascii="Calibri" w:eastAsia="Times New Roman" w:hAnsi="Calibri" w:cs="Calibri"/>
                <w:color w:val="000000"/>
              </w:rPr>
              <w:t>Does not require professional services engagement to implement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72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D72" w:rsidRPr="00AC108E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D72" w:rsidRPr="00AC108E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D72" w:rsidRPr="00AC108E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7D72" w:rsidRPr="00AC108E" w:rsidTr="00170BEB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72" w:rsidRPr="00093A82" w:rsidRDefault="00567D72" w:rsidP="00897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3A82">
              <w:rPr>
                <w:rFonts w:ascii="Calibri" w:eastAsia="Times New Roman" w:hAnsi="Calibri" w:cs="Calibri"/>
                <w:color w:val="000000"/>
              </w:rPr>
              <w:t>Easily scal</w:t>
            </w:r>
            <w:r>
              <w:rPr>
                <w:rFonts w:ascii="Calibri" w:eastAsia="Times New Roman" w:hAnsi="Calibri" w:cs="Calibri"/>
                <w:color w:val="000000"/>
              </w:rPr>
              <w:t>es to accommodate</w:t>
            </w:r>
            <w:r w:rsidRPr="00093A82">
              <w:rPr>
                <w:rFonts w:ascii="Calibri" w:eastAsia="Times New Roman" w:hAnsi="Calibri" w:cs="Calibri"/>
                <w:color w:val="000000"/>
              </w:rPr>
              <w:t xml:space="preserve"> large enterprise environments.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72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D72" w:rsidRPr="00AC108E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D72" w:rsidRPr="00AC108E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D72" w:rsidRPr="00AC108E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7D72" w:rsidRPr="00AC108E" w:rsidTr="00170BEB">
        <w:trPr>
          <w:trHeight w:val="34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67D72" w:rsidRPr="00AC108E" w:rsidRDefault="00567D72" w:rsidP="006A40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ADDED BENEFITS AND FEATURES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67D72" w:rsidRPr="00AC108E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67D72" w:rsidRPr="00AC108E" w:rsidRDefault="00567D72" w:rsidP="001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67D72" w:rsidRPr="00AC108E" w:rsidRDefault="00567D72" w:rsidP="001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67D72" w:rsidRPr="00AC108E" w:rsidRDefault="00567D72" w:rsidP="001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7D72" w:rsidRPr="00AC108E" w:rsidTr="00170BEB">
        <w:trPr>
          <w:trHeight w:val="28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72" w:rsidRPr="00093A82" w:rsidRDefault="00567D72" w:rsidP="00BB0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5CC">
              <w:rPr>
                <w:rFonts w:ascii="Calibri" w:eastAsia="Times New Roman" w:hAnsi="Calibri" w:cs="Calibri"/>
                <w:b/>
                <w:color w:val="000000"/>
              </w:rPr>
              <w:t xml:space="preserve">Regulatory Compliance: </w:t>
            </w:r>
            <w:r>
              <w:rPr>
                <w:rFonts w:ascii="Calibri" w:eastAsia="Times New Roman" w:hAnsi="Calibri" w:cs="Calibri"/>
                <w:color w:val="000000"/>
              </w:rPr>
              <w:t>Helps sustain regulatory compliance such as SOX, HIPAA and GLBA by showing who has accessed which mailboxes when and where.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72" w:rsidRPr="00AC108E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72" w:rsidRPr="00AC108E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72" w:rsidRPr="00AC108E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D72" w:rsidRPr="00AC108E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7D72" w:rsidRPr="00AC108E" w:rsidTr="00170BEB">
        <w:trPr>
          <w:trHeight w:val="39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72" w:rsidRDefault="00567D72" w:rsidP="00D91A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05CC">
              <w:rPr>
                <w:rFonts w:eastAsia="Times New Roman" w:cstheme="minorHAnsi"/>
                <w:b/>
                <w:color w:val="000000"/>
              </w:rPr>
              <w:t xml:space="preserve">Protect Investments: </w:t>
            </w:r>
            <w:r>
              <w:rPr>
                <w:rFonts w:eastAsia="Times New Roman" w:cstheme="minorHAnsi"/>
                <w:color w:val="000000"/>
              </w:rPr>
              <w:t>Protects existing investments in Net</w:t>
            </w:r>
            <w:r w:rsidR="00D91AF7">
              <w:rPr>
                <w:rFonts w:eastAsia="Times New Roman" w:cstheme="minorHAnsi"/>
                <w:color w:val="000000"/>
              </w:rPr>
              <w:t>w</w:t>
            </w:r>
            <w:r>
              <w:rPr>
                <w:rFonts w:eastAsia="Times New Roman" w:cstheme="minorHAnsi"/>
                <w:color w:val="000000"/>
              </w:rPr>
              <w:t>rix products through modular integration and flexible licensing to acquire add-on change auditing and identity management products at reduced rates.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72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72" w:rsidRPr="00AC108E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72" w:rsidRPr="00AC108E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D72" w:rsidRPr="00AC108E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7D72" w:rsidRPr="00AC108E" w:rsidTr="00170BEB">
        <w:trPr>
          <w:trHeight w:val="39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72" w:rsidRDefault="00567D72" w:rsidP="000036D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b/>
              </w:rPr>
              <w:t>Part of Net</w:t>
            </w:r>
            <w:r w:rsidR="00BF0FB5">
              <w:rPr>
                <w:b/>
              </w:rPr>
              <w:t>w</w:t>
            </w:r>
            <w:r>
              <w:rPr>
                <w:b/>
              </w:rPr>
              <w:t xml:space="preserve">rix </w:t>
            </w:r>
            <w:r w:rsidR="00AE4A3B">
              <w:rPr>
                <w:b/>
              </w:rPr>
              <w:t>Auditor</w:t>
            </w:r>
            <w:r>
              <w:rPr>
                <w:b/>
              </w:rPr>
              <w:t xml:space="preserve">: </w:t>
            </w:r>
            <w:r>
              <w:t>Windows servers, Active Directory, Group Policy, Exchange, SQL, SharePoint, VMware, File Servers, EMC Celerra/VNX, NetApp Filer and more.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72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72" w:rsidRPr="00AC108E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72" w:rsidRPr="00AC108E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D72" w:rsidRPr="00AC108E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23CE" w:rsidRPr="00AC108E" w:rsidTr="00170BEB">
        <w:trPr>
          <w:trHeight w:val="39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CE" w:rsidRPr="00B123CE" w:rsidRDefault="00B123CE" w:rsidP="00B123CE">
            <w:pPr>
              <w:spacing w:after="0" w:line="240" w:lineRule="auto"/>
            </w:pPr>
            <w:r>
              <w:rPr>
                <w:b/>
              </w:rPr>
              <w:t xml:space="preserve">Fine-grained Filters based on Action Types: </w:t>
            </w:r>
            <w:r>
              <w:t>Filter by access to Calendar, Contacts, Tasks and Notes.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CE" w:rsidRDefault="00B123CE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3CE" w:rsidRPr="00AC108E" w:rsidRDefault="00B123CE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3CE" w:rsidRPr="00AC108E" w:rsidRDefault="00B123CE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CE" w:rsidRPr="00AC108E" w:rsidRDefault="00B123CE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7D72" w:rsidRPr="00AC108E" w:rsidTr="00170BEB">
        <w:trPr>
          <w:trHeight w:val="39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72" w:rsidRPr="00FE10A9" w:rsidRDefault="00567D72" w:rsidP="00271E29">
            <w:pPr>
              <w:spacing w:after="0" w:line="240" w:lineRule="auto"/>
            </w:pPr>
            <w:r>
              <w:rPr>
                <w:b/>
              </w:rPr>
              <w:t xml:space="preserve">Filtering, Sorting and Exclusions: </w:t>
            </w:r>
            <w:r>
              <w:t>Filter reports by OU. Sort by user name, mailbox, date and more. Exclude selected mailboxes as needed.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72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72" w:rsidRPr="00AC108E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72" w:rsidRPr="00AC108E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D72" w:rsidRPr="00AC108E" w:rsidRDefault="00567D72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C108E" w:rsidRPr="00E95966" w:rsidRDefault="00AC108E" w:rsidP="00E95966"/>
    <w:sectPr w:rsidR="00AC108E" w:rsidRPr="00E95966" w:rsidSect="002527F5">
      <w:headerReference w:type="default" r:id="rId13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DF6" w:rsidRDefault="00A10DF6" w:rsidP="00D609AD">
      <w:pPr>
        <w:spacing w:after="0" w:line="240" w:lineRule="auto"/>
      </w:pPr>
      <w:r>
        <w:separator/>
      </w:r>
    </w:p>
  </w:endnote>
  <w:endnote w:type="continuationSeparator" w:id="0">
    <w:p w:rsidR="00A10DF6" w:rsidRDefault="00A10DF6" w:rsidP="00D6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DF6" w:rsidRDefault="00A10DF6" w:rsidP="00D609AD">
      <w:pPr>
        <w:spacing w:after="0" w:line="240" w:lineRule="auto"/>
      </w:pPr>
      <w:r>
        <w:separator/>
      </w:r>
    </w:p>
  </w:footnote>
  <w:footnote w:type="continuationSeparator" w:id="0">
    <w:p w:rsidR="00A10DF6" w:rsidRDefault="00A10DF6" w:rsidP="00D6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AD" w:rsidRPr="00F93E4A" w:rsidRDefault="00D609AD" w:rsidP="001F3AFF">
    <w:pPr>
      <w:pStyle w:val="Header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49C2"/>
    <w:multiLevelType w:val="hybridMultilevel"/>
    <w:tmpl w:val="950C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16A2D"/>
    <w:multiLevelType w:val="hybridMultilevel"/>
    <w:tmpl w:val="0FAC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956DC"/>
    <w:multiLevelType w:val="hybridMultilevel"/>
    <w:tmpl w:val="DEEE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D0F3E"/>
    <w:multiLevelType w:val="hybridMultilevel"/>
    <w:tmpl w:val="FB14F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0322E"/>
    <w:multiLevelType w:val="hybridMultilevel"/>
    <w:tmpl w:val="46D8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B15FC"/>
    <w:multiLevelType w:val="hybridMultilevel"/>
    <w:tmpl w:val="1AC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oNotTrackFormatting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8E"/>
    <w:rsid w:val="000036D1"/>
    <w:rsid w:val="000204BB"/>
    <w:rsid w:val="0004481D"/>
    <w:rsid w:val="00046693"/>
    <w:rsid w:val="00050417"/>
    <w:rsid w:val="00053074"/>
    <w:rsid w:val="0005335B"/>
    <w:rsid w:val="00053D93"/>
    <w:rsid w:val="00060F33"/>
    <w:rsid w:val="00061CD8"/>
    <w:rsid w:val="00063925"/>
    <w:rsid w:val="00066983"/>
    <w:rsid w:val="00087071"/>
    <w:rsid w:val="00093A82"/>
    <w:rsid w:val="000B18E8"/>
    <w:rsid w:val="000B327F"/>
    <w:rsid w:val="000C5B78"/>
    <w:rsid w:val="000D1174"/>
    <w:rsid w:val="000D6256"/>
    <w:rsid w:val="000F664A"/>
    <w:rsid w:val="000F76C3"/>
    <w:rsid w:val="00102C9E"/>
    <w:rsid w:val="0010784F"/>
    <w:rsid w:val="00112605"/>
    <w:rsid w:val="0011793B"/>
    <w:rsid w:val="00121189"/>
    <w:rsid w:val="00124B00"/>
    <w:rsid w:val="001265CE"/>
    <w:rsid w:val="0013793C"/>
    <w:rsid w:val="001402D5"/>
    <w:rsid w:val="0014376E"/>
    <w:rsid w:val="0015675A"/>
    <w:rsid w:val="00157716"/>
    <w:rsid w:val="00171E56"/>
    <w:rsid w:val="0019218D"/>
    <w:rsid w:val="00192DEA"/>
    <w:rsid w:val="0019506F"/>
    <w:rsid w:val="00196E00"/>
    <w:rsid w:val="001B56F7"/>
    <w:rsid w:val="001C492B"/>
    <w:rsid w:val="001C587A"/>
    <w:rsid w:val="001F03E8"/>
    <w:rsid w:val="001F3AFF"/>
    <w:rsid w:val="001F3D7C"/>
    <w:rsid w:val="00217AA3"/>
    <w:rsid w:val="00223A7B"/>
    <w:rsid w:val="0022598F"/>
    <w:rsid w:val="00227A3C"/>
    <w:rsid w:val="00236D62"/>
    <w:rsid w:val="002527F5"/>
    <w:rsid w:val="00253DCF"/>
    <w:rsid w:val="00254933"/>
    <w:rsid w:val="002550C7"/>
    <w:rsid w:val="002567B8"/>
    <w:rsid w:val="002649F2"/>
    <w:rsid w:val="00266AFB"/>
    <w:rsid w:val="00271E29"/>
    <w:rsid w:val="0027532F"/>
    <w:rsid w:val="00281D81"/>
    <w:rsid w:val="0028672D"/>
    <w:rsid w:val="00286ABB"/>
    <w:rsid w:val="00291626"/>
    <w:rsid w:val="00294377"/>
    <w:rsid w:val="00296E01"/>
    <w:rsid w:val="002A114E"/>
    <w:rsid w:val="002A1A0C"/>
    <w:rsid w:val="002B00C6"/>
    <w:rsid w:val="002B020B"/>
    <w:rsid w:val="002C1F8D"/>
    <w:rsid w:val="002C7DDE"/>
    <w:rsid w:val="002D2190"/>
    <w:rsid w:val="002E48AC"/>
    <w:rsid w:val="002E799E"/>
    <w:rsid w:val="002F14EE"/>
    <w:rsid w:val="002F2E27"/>
    <w:rsid w:val="003011B8"/>
    <w:rsid w:val="003106A2"/>
    <w:rsid w:val="00317151"/>
    <w:rsid w:val="00324F88"/>
    <w:rsid w:val="00325BAA"/>
    <w:rsid w:val="00327996"/>
    <w:rsid w:val="00330A7C"/>
    <w:rsid w:val="00330B47"/>
    <w:rsid w:val="00342F3A"/>
    <w:rsid w:val="0034361E"/>
    <w:rsid w:val="003442FE"/>
    <w:rsid w:val="003733AD"/>
    <w:rsid w:val="00375E52"/>
    <w:rsid w:val="00390791"/>
    <w:rsid w:val="003A0B1F"/>
    <w:rsid w:val="003D6F0F"/>
    <w:rsid w:val="003E7498"/>
    <w:rsid w:val="003F07BC"/>
    <w:rsid w:val="003F3D05"/>
    <w:rsid w:val="004011F8"/>
    <w:rsid w:val="00411A7B"/>
    <w:rsid w:val="00411FCB"/>
    <w:rsid w:val="00420159"/>
    <w:rsid w:val="0042042A"/>
    <w:rsid w:val="00425D62"/>
    <w:rsid w:val="00451F6F"/>
    <w:rsid w:val="00457345"/>
    <w:rsid w:val="00460C8B"/>
    <w:rsid w:val="0046593B"/>
    <w:rsid w:val="004740F9"/>
    <w:rsid w:val="00487AE4"/>
    <w:rsid w:val="00490FC2"/>
    <w:rsid w:val="00495133"/>
    <w:rsid w:val="00497558"/>
    <w:rsid w:val="004A7212"/>
    <w:rsid w:val="004E2007"/>
    <w:rsid w:val="004E3C75"/>
    <w:rsid w:val="004F156E"/>
    <w:rsid w:val="004F41E8"/>
    <w:rsid w:val="004F484E"/>
    <w:rsid w:val="004F4ECD"/>
    <w:rsid w:val="004F74D3"/>
    <w:rsid w:val="00507B4C"/>
    <w:rsid w:val="005154E4"/>
    <w:rsid w:val="005178DF"/>
    <w:rsid w:val="005316E5"/>
    <w:rsid w:val="00531EB0"/>
    <w:rsid w:val="00534B26"/>
    <w:rsid w:val="00537326"/>
    <w:rsid w:val="00541D91"/>
    <w:rsid w:val="00560FFE"/>
    <w:rsid w:val="00563F2D"/>
    <w:rsid w:val="00564CE3"/>
    <w:rsid w:val="00567D72"/>
    <w:rsid w:val="00571CA2"/>
    <w:rsid w:val="00582336"/>
    <w:rsid w:val="0058769E"/>
    <w:rsid w:val="00591D1D"/>
    <w:rsid w:val="00597304"/>
    <w:rsid w:val="005A411A"/>
    <w:rsid w:val="005D2F65"/>
    <w:rsid w:val="005D3D69"/>
    <w:rsid w:val="005E22B8"/>
    <w:rsid w:val="005F0B2D"/>
    <w:rsid w:val="005F5D52"/>
    <w:rsid w:val="006065CE"/>
    <w:rsid w:val="00612D8A"/>
    <w:rsid w:val="0062049E"/>
    <w:rsid w:val="00625FC2"/>
    <w:rsid w:val="00632BFF"/>
    <w:rsid w:val="0063502A"/>
    <w:rsid w:val="0063765A"/>
    <w:rsid w:val="00641EAA"/>
    <w:rsid w:val="006428D2"/>
    <w:rsid w:val="006429CA"/>
    <w:rsid w:val="00645D09"/>
    <w:rsid w:val="00653AD3"/>
    <w:rsid w:val="00673E0E"/>
    <w:rsid w:val="006827DC"/>
    <w:rsid w:val="00691065"/>
    <w:rsid w:val="006A2B64"/>
    <w:rsid w:val="006A40BB"/>
    <w:rsid w:val="006A7745"/>
    <w:rsid w:val="006C210C"/>
    <w:rsid w:val="006D01F2"/>
    <w:rsid w:val="006D226D"/>
    <w:rsid w:val="006E23B5"/>
    <w:rsid w:val="006F4657"/>
    <w:rsid w:val="0070344D"/>
    <w:rsid w:val="0070740D"/>
    <w:rsid w:val="00734942"/>
    <w:rsid w:val="00734CE6"/>
    <w:rsid w:val="00742E24"/>
    <w:rsid w:val="00752745"/>
    <w:rsid w:val="00752FE6"/>
    <w:rsid w:val="007570EA"/>
    <w:rsid w:val="00766338"/>
    <w:rsid w:val="00766BB6"/>
    <w:rsid w:val="00777ED6"/>
    <w:rsid w:val="00781EE8"/>
    <w:rsid w:val="007875AE"/>
    <w:rsid w:val="007952EC"/>
    <w:rsid w:val="007A15E3"/>
    <w:rsid w:val="007A60C5"/>
    <w:rsid w:val="007B0D97"/>
    <w:rsid w:val="007B698F"/>
    <w:rsid w:val="007C44E4"/>
    <w:rsid w:val="007C56B2"/>
    <w:rsid w:val="007C5DDE"/>
    <w:rsid w:val="007D5F12"/>
    <w:rsid w:val="007E7F85"/>
    <w:rsid w:val="00810943"/>
    <w:rsid w:val="00811537"/>
    <w:rsid w:val="00834819"/>
    <w:rsid w:val="0083525F"/>
    <w:rsid w:val="00836044"/>
    <w:rsid w:val="00840643"/>
    <w:rsid w:val="00840CE8"/>
    <w:rsid w:val="00857639"/>
    <w:rsid w:val="00861436"/>
    <w:rsid w:val="00863C02"/>
    <w:rsid w:val="0087746E"/>
    <w:rsid w:val="00882A22"/>
    <w:rsid w:val="00897DF2"/>
    <w:rsid w:val="008D6BC4"/>
    <w:rsid w:val="008E19A9"/>
    <w:rsid w:val="008E3EBA"/>
    <w:rsid w:val="008E560E"/>
    <w:rsid w:val="008F0B33"/>
    <w:rsid w:val="00900808"/>
    <w:rsid w:val="00902598"/>
    <w:rsid w:val="009145E8"/>
    <w:rsid w:val="00924B6E"/>
    <w:rsid w:val="009300C6"/>
    <w:rsid w:val="009338E9"/>
    <w:rsid w:val="00933AD6"/>
    <w:rsid w:val="0094313F"/>
    <w:rsid w:val="00943474"/>
    <w:rsid w:val="0095593E"/>
    <w:rsid w:val="009629E5"/>
    <w:rsid w:val="00962FE7"/>
    <w:rsid w:val="009668A4"/>
    <w:rsid w:val="00970011"/>
    <w:rsid w:val="009706A0"/>
    <w:rsid w:val="00980FDC"/>
    <w:rsid w:val="009C3978"/>
    <w:rsid w:val="009C594D"/>
    <w:rsid w:val="009D34BC"/>
    <w:rsid w:val="009E0E32"/>
    <w:rsid w:val="009F6CE5"/>
    <w:rsid w:val="009F7DC4"/>
    <w:rsid w:val="00A03ED4"/>
    <w:rsid w:val="00A10DF6"/>
    <w:rsid w:val="00A1332B"/>
    <w:rsid w:val="00A149F1"/>
    <w:rsid w:val="00A30257"/>
    <w:rsid w:val="00A443B5"/>
    <w:rsid w:val="00A56D30"/>
    <w:rsid w:val="00A667DE"/>
    <w:rsid w:val="00A807E1"/>
    <w:rsid w:val="00A97D1A"/>
    <w:rsid w:val="00AA20AC"/>
    <w:rsid w:val="00AA2236"/>
    <w:rsid w:val="00AB29F2"/>
    <w:rsid w:val="00AC108E"/>
    <w:rsid w:val="00AC53B1"/>
    <w:rsid w:val="00AE444B"/>
    <w:rsid w:val="00AE4A3B"/>
    <w:rsid w:val="00AF4126"/>
    <w:rsid w:val="00AF4D3E"/>
    <w:rsid w:val="00AF7B0F"/>
    <w:rsid w:val="00B06BE1"/>
    <w:rsid w:val="00B11261"/>
    <w:rsid w:val="00B123CE"/>
    <w:rsid w:val="00B15880"/>
    <w:rsid w:val="00B1630A"/>
    <w:rsid w:val="00B435D4"/>
    <w:rsid w:val="00B55291"/>
    <w:rsid w:val="00B645F0"/>
    <w:rsid w:val="00B72110"/>
    <w:rsid w:val="00B8750F"/>
    <w:rsid w:val="00B9236A"/>
    <w:rsid w:val="00B935DD"/>
    <w:rsid w:val="00BA24C0"/>
    <w:rsid w:val="00BA50E4"/>
    <w:rsid w:val="00BB0ADE"/>
    <w:rsid w:val="00BB2073"/>
    <w:rsid w:val="00BC05CC"/>
    <w:rsid w:val="00BC406F"/>
    <w:rsid w:val="00BD3FC8"/>
    <w:rsid w:val="00BE17DE"/>
    <w:rsid w:val="00BE78FD"/>
    <w:rsid w:val="00BF0FB5"/>
    <w:rsid w:val="00C14EDC"/>
    <w:rsid w:val="00C33654"/>
    <w:rsid w:val="00C56420"/>
    <w:rsid w:val="00C6190E"/>
    <w:rsid w:val="00C70E78"/>
    <w:rsid w:val="00C71923"/>
    <w:rsid w:val="00C7367A"/>
    <w:rsid w:val="00C74F68"/>
    <w:rsid w:val="00C77202"/>
    <w:rsid w:val="00C82322"/>
    <w:rsid w:val="00C9164E"/>
    <w:rsid w:val="00C937C0"/>
    <w:rsid w:val="00CA0A22"/>
    <w:rsid w:val="00CB161B"/>
    <w:rsid w:val="00CB3525"/>
    <w:rsid w:val="00CC307C"/>
    <w:rsid w:val="00CC313E"/>
    <w:rsid w:val="00CD50BF"/>
    <w:rsid w:val="00CD6E94"/>
    <w:rsid w:val="00CE69F3"/>
    <w:rsid w:val="00CF1A09"/>
    <w:rsid w:val="00D0193D"/>
    <w:rsid w:val="00D03D52"/>
    <w:rsid w:val="00D053A0"/>
    <w:rsid w:val="00D15B19"/>
    <w:rsid w:val="00D2245F"/>
    <w:rsid w:val="00D31245"/>
    <w:rsid w:val="00D31B60"/>
    <w:rsid w:val="00D35AAF"/>
    <w:rsid w:val="00D433B0"/>
    <w:rsid w:val="00D609AD"/>
    <w:rsid w:val="00D63D06"/>
    <w:rsid w:val="00D66FA7"/>
    <w:rsid w:val="00D70E42"/>
    <w:rsid w:val="00D91AF7"/>
    <w:rsid w:val="00D9244E"/>
    <w:rsid w:val="00DB6D06"/>
    <w:rsid w:val="00DC15E7"/>
    <w:rsid w:val="00DC7E44"/>
    <w:rsid w:val="00DD57BF"/>
    <w:rsid w:val="00DD5E38"/>
    <w:rsid w:val="00DD65D6"/>
    <w:rsid w:val="00DE1C8B"/>
    <w:rsid w:val="00DE4EA8"/>
    <w:rsid w:val="00DE7958"/>
    <w:rsid w:val="00E00B68"/>
    <w:rsid w:val="00E06382"/>
    <w:rsid w:val="00E110EC"/>
    <w:rsid w:val="00E13BD7"/>
    <w:rsid w:val="00E271B0"/>
    <w:rsid w:val="00E27690"/>
    <w:rsid w:val="00E30CA7"/>
    <w:rsid w:val="00E46DB8"/>
    <w:rsid w:val="00E5717D"/>
    <w:rsid w:val="00E57C3B"/>
    <w:rsid w:val="00E80D38"/>
    <w:rsid w:val="00E831F6"/>
    <w:rsid w:val="00E912F4"/>
    <w:rsid w:val="00E95966"/>
    <w:rsid w:val="00EB0354"/>
    <w:rsid w:val="00EB164F"/>
    <w:rsid w:val="00EF0210"/>
    <w:rsid w:val="00EF1AE2"/>
    <w:rsid w:val="00EF4189"/>
    <w:rsid w:val="00EF5F93"/>
    <w:rsid w:val="00F06BEC"/>
    <w:rsid w:val="00F1354C"/>
    <w:rsid w:val="00F15C5F"/>
    <w:rsid w:val="00F26F69"/>
    <w:rsid w:val="00F276C3"/>
    <w:rsid w:val="00F47D72"/>
    <w:rsid w:val="00F53E68"/>
    <w:rsid w:val="00F6054D"/>
    <w:rsid w:val="00F63155"/>
    <w:rsid w:val="00F70A8C"/>
    <w:rsid w:val="00F81CC2"/>
    <w:rsid w:val="00F846C1"/>
    <w:rsid w:val="00F93E4A"/>
    <w:rsid w:val="00FA1877"/>
    <w:rsid w:val="00FA37D1"/>
    <w:rsid w:val="00FA3E41"/>
    <w:rsid w:val="00FA474D"/>
    <w:rsid w:val="00FA5CA6"/>
    <w:rsid w:val="00FE0253"/>
    <w:rsid w:val="00FE10A9"/>
    <w:rsid w:val="00FE16F4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8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9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9AD"/>
  </w:style>
  <w:style w:type="paragraph" w:styleId="Footer">
    <w:name w:val="footer"/>
    <w:basedOn w:val="Normal"/>
    <w:link w:val="FooterChar"/>
    <w:uiPriority w:val="99"/>
    <w:unhideWhenUsed/>
    <w:rsid w:val="00D60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9AD"/>
  </w:style>
  <w:style w:type="paragraph" w:styleId="BalloonText">
    <w:name w:val="Balloon Text"/>
    <w:basedOn w:val="Normal"/>
    <w:link w:val="BalloonTextChar"/>
    <w:uiPriority w:val="99"/>
    <w:semiHidden/>
    <w:unhideWhenUsed/>
    <w:rsid w:val="00D6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1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1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8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9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9AD"/>
  </w:style>
  <w:style w:type="paragraph" w:styleId="Footer">
    <w:name w:val="footer"/>
    <w:basedOn w:val="Normal"/>
    <w:link w:val="FooterChar"/>
    <w:uiPriority w:val="99"/>
    <w:unhideWhenUsed/>
    <w:rsid w:val="00D60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9AD"/>
  </w:style>
  <w:style w:type="paragraph" w:styleId="BalloonText">
    <w:name w:val="Balloon Text"/>
    <w:basedOn w:val="Normal"/>
    <w:link w:val="BalloonTextChar"/>
    <w:uiPriority w:val="99"/>
    <w:semiHidden/>
    <w:unhideWhenUsed/>
    <w:rsid w:val="00D6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1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1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8b589c8b-f16f-4d5b-a706-10e4500ebff1" local="false">
  <p:Name>Information Usage Policy</p:Name>
  <p:Description>This information in this document is deemed proprietary to NetWrix Corporation. Unauthorized access, use, and disclosure is punishable by U.S. and international laws.</p:Description>
  <p:Statement>This information in this document is deemed proprietary to NetWrix Corporation. Unauthorized access, use, and disclosure is punishable by U.S. and international laws.</p:Statement>
  <p:PolicyItems>
    <p:PolicyItem featureId="Microsoft.Office.RecordsManagement.PolicyFeatures.PolicyAudit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3093F8541F9428EB018D14FCBC93C" ma:contentTypeVersion="15" ma:contentTypeDescription="Create a new document." ma:contentTypeScope="" ma:versionID="cea4f676ad7a4ea6e322b00411a8c111">
  <xsd:schema xmlns:xsd="http://www.w3.org/2001/XMLSchema" xmlns:xs="http://www.w3.org/2001/XMLSchema" xmlns:p="http://schemas.microsoft.com/office/2006/metadata/properties" xmlns:ns2="b7619ef3-7b3e-40e1-92f5-cf7d2eafab94" targetNamespace="http://schemas.microsoft.com/office/2006/metadata/properties" ma:root="true" ma:fieldsID="16304134dd7ed090aaf3a6cbd2e758b3" ns2:_="">
    <xsd:import namespace="b7619ef3-7b3e-40e1-92f5-cf7d2eafab94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19ef3-7b3e-40e1-92f5-cf7d2eafab94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4D822-C561-4AE3-B2B9-58028553DDB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056578B4-5CD7-49EA-9B8D-0E447B8A475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D96FEA8-1274-418A-8A55-E75A3605C0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021389-EAA1-452F-9D1B-370CDD692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19ef3-7b3e-40e1-92f5-cf7d2eafa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E07BE77-1336-4956-B624-5DC5C6B7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NetWrix Exchange Non-Owner Mailbox Access Reporter Competitive Checklist</vt:lpstr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NetWrix Exchange Non-Owner Mailbox Access Reporter Competitive Checklist</dc:title>
  <dc:creator>sturk</dc:creator>
  <cp:lastModifiedBy>Erik Borg</cp:lastModifiedBy>
  <cp:revision>9</cp:revision>
  <dcterms:created xsi:type="dcterms:W3CDTF">2013-07-05T14:30:00Z</dcterms:created>
  <dcterms:modified xsi:type="dcterms:W3CDTF">2013-07-19T10:56:00Z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0x010100DD53093F8541F9428EB018D14FCBC93C</vt:lpwstr>
  </property>
</Properties>
</file>